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13.05.2020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 </w:t>
            </w:r>
            <w:r>
              <w:rPr>
                <w:rFonts w:ascii="Helvetica Neue;Helvetica;Arial;sans-serif" w:hAnsi="Helvetica Neue;Helvetica;Arial;sans-serif"/>
                <w:b/>
                <w:bCs/>
                <w:i w:val="false"/>
                <w:caps w:val="false"/>
                <w:smallCaps w:val="false"/>
                <w:color w:val="313332"/>
                <w:spacing w:val="0"/>
                <w:sz w:val="18"/>
                <w:szCs w:val="24"/>
              </w:rPr>
              <w:t>Kielich i patena - poświęcone naczynia (przesłane materiały)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bookmarkStart w:id="0" w:name="__DdeLink__581_121255091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zapoznaj się z notatką dołączoną do lekcji </w:t>
            </w:r>
          </w:p>
          <w:p>
            <w:pPr>
              <w:pStyle w:val="Zawartotabeli"/>
              <w:rPr/>
            </w:pPr>
            <w:bookmarkStart w:id="1" w:name="__DdeLink__581_1212550914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ćw. 68-69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15.05.2020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Denar - hojna sprawiedliwość(przesłane materiały)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zapoznaj się z notatką dołączoną do lekcji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ćw. 60-61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LibreOffice/5.4.6.2$Windows_x86 LibreOffice_project/4014ce260a04f1026ba855d3b8d91541c224eab8</Application>
  <Pages>1</Pages>
  <Words>53</Words>
  <Characters>286</Characters>
  <CharactersWithSpaces>335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2020-05-15T09:59:35Z</dcterms:modified>
  <cp:revision>22</cp:revision>
  <dc:subject/>
  <dc:title/>
</cp:coreProperties>
</file>