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EC" w:rsidRDefault="00203FEC"/>
    <w:p w:rsidR="007559B0" w:rsidRDefault="007559B0"/>
    <w:p w:rsidR="007559B0" w:rsidRPr="007559B0" w:rsidRDefault="007559B0" w:rsidP="007559B0">
      <w:pPr>
        <w:tabs>
          <w:tab w:val="left" w:pos="1418"/>
        </w:tabs>
        <w:spacing w:after="120" w:line="240" w:lineRule="auto"/>
        <w:jc w:val="center"/>
        <w:rPr>
          <w:rFonts w:ascii="Calibri" w:eastAsia="Calibri" w:hAnsi="Calibri" w:cs="Calibri"/>
          <w:b/>
          <w:iCs/>
          <w:sz w:val="28"/>
          <w:szCs w:val="24"/>
        </w:rPr>
      </w:pPr>
      <w:r w:rsidRPr="007559B0">
        <w:rPr>
          <w:rFonts w:ascii="Calibri" w:eastAsia="Calibri" w:hAnsi="Calibri" w:cs="Calibri"/>
          <w:b/>
          <w:iCs/>
          <w:sz w:val="28"/>
          <w:szCs w:val="24"/>
        </w:rPr>
        <w:t>Literatúra</w:t>
      </w:r>
    </w:p>
    <w:p w:rsidR="007559B0" w:rsidRPr="007559B0" w:rsidRDefault="007559B0" w:rsidP="007559B0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7559B0">
        <w:rPr>
          <w:rFonts w:ascii="Calibri" w:eastAsia="Calibri" w:hAnsi="Calibri" w:cs="Calibri"/>
          <w:iCs/>
          <w:sz w:val="24"/>
          <w:szCs w:val="24"/>
        </w:rPr>
        <w:t>- z hľadiska funkcie, ktorú literatúra plní  v živote človeka, člení sa na 2 základné skupiny:</w:t>
      </w:r>
    </w:p>
    <w:p w:rsidR="007559B0" w:rsidRPr="007559B0" w:rsidRDefault="007559B0" w:rsidP="007559B0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687FE4">
        <w:rPr>
          <w:rFonts w:ascii="Calibri" w:eastAsia="Calibri" w:hAnsi="Calibri" w:cs="Calibri"/>
          <w:b/>
          <w:i/>
          <w:iCs/>
          <w:sz w:val="24"/>
          <w:szCs w:val="24"/>
          <w:u w:val="single"/>
        </w:rPr>
        <w:t>1. umelecká literatúra</w:t>
      </w:r>
      <w:r w:rsidRPr="007559B0">
        <w:rPr>
          <w:rFonts w:ascii="Calibri" w:eastAsia="Calibri" w:hAnsi="Calibri" w:cs="Calibri"/>
          <w:b/>
          <w:i/>
          <w:iCs/>
          <w:sz w:val="24"/>
          <w:szCs w:val="24"/>
        </w:rPr>
        <w:t xml:space="preserve"> </w:t>
      </w:r>
      <w:r w:rsidRPr="007559B0">
        <w:rPr>
          <w:rFonts w:ascii="Calibri" w:eastAsia="Calibri" w:hAnsi="Calibri" w:cs="Calibri"/>
          <w:iCs/>
          <w:sz w:val="24"/>
          <w:szCs w:val="24"/>
        </w:rPr>
        <w:t xml:space="preserve">– v prvom rade má </w:t>
      </w:r>
      <w:r w:rsidRPr="007559B0">
        <w:rPr>
          <w:rFonts w:ascii="Calibri" w:eastAsia="Calibri" w:hAnsi="Calibri" w:cs="Calibri"/>
          <w:i/>
          <w:iCs/>
          <w:sz w:val="24"/>
          <w:szCs w:val="24"/>
        </w:rPr>
        <w:t>estetickú</w:t>
      </w:r>
      <w:r w:rsidRPr="007559B0">
        <w:rPr>
          <w:rFonts w:ascii="Calibri" w:eastAsia="Calibri" w:hAnsi="Calibri" w:cs="Calibri"/>
          <w:iCs/>
          <w:sz w:val="24"/>
          <w:szCs w:val="24"/>
        </w:rPr>
        <w:t xml:space="preserve"> funkciu. Patrí sem beletria (krásna literatúra, sci-fi, </w:t>
      </w:r>
      <w:proofErr w:type="spellStart"/>
      <w:r w:rsidRPr="007559B0">
        <w:rPr>
          <w:rFonts w:ascii="Calibri" w:eastAsia="Calibri" w:hAnsi="Calibri" w:cs="Calibri"/>
          <w:iCs/>
          <w:sz w:val="24"/>
          <w:szCs w:val="24"/>
        </w:rPr>
        <w:t>lit</w:t>
      </w:r>
      <w:proofErr w:type="spellEnd"/>
      <w:r w:rsidRPr="007559B0">
        <w:rPr>
          <w:rFonts w:ascii="Calibri" w:eastAsia="Calibri" w:hAnsi="Calibri" w:cs="Calibri"/>
          <w:iCs/>
          <w:sz w:val="24"/>
          <w:szCs w:val="24"/>
        </w:rPr>
        <w:t>. pre deti a mládež,...)</w:t>
      </w:r>
    </w:p>
    <w:p w:rsidR="007559B0" w:rsidRPr="007559B0" w:rsidRDefault="007559B0" w:rsidP="00687FE4">
      <w:pPr>
        <w:tabs>
          <w:tab w:val="left" w:pos="1418"/>
        </w:tabs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687FE4">
        <w:rPr>
          <w:rFonts w:ascii="Calibri" w:eastAsia="Calibri" w:hAnsi="Calibri" w:cs="Calibri"/>
          <w:b/>
          <w:i/>
          <w:iCs/>
          <w:sz w:val="24"/>
          <w:szCs w:val="24"/>
          <w:u w:val="single"/>
        </w:rPr>
        <w:t>2. vecná literatúra</w:t>
      </w:r>
      <w:r w:rsidRPr="007559B0">
        <w:rPr>
          <w:rFonts w:ascii="Calibri" w:eastAsia="Calibri" w:hAnsi="Calibri" w:cs="Calibri"/>
          <w:b/>
          <w:i/>
          <w:iCs/>
          <w:sz w:val="24"/>
          <w:szCs w:val="24"/>
        </w:rPr>
        <w:t xml:space="preserve"> </w:t>
      </w:r>
      <w:r w:rsidRPr="007559B0">
        <w:rPr>
          <w:rFonts w:ascii="Calibri" w:eastAsia="Calibri" w:hAnsi="Calibri" w:cs="Calibri"/>
          <w:iCs/>
          <w:sz w:val="24"/>
          <w:szCs w:val="24"/>
        </w:rPr>
        <w:t xml:space="preserve">- tvorí súbor všetkých písomných prejavov, charakteristickým znakom je </w:t>
      </w:r>
      <w:r w:rsidRPr="007559B0">
        <w:rPr>
          <w:rFonts w:ascii="Calibri" w:eastAsia="Calibri" w:hAnsi="Calibri" w:cs="Calibri"/>
          <w:b/>
          <w:i/>
          <w:iCs/>
          <w:sz w:val="24"/>
          <w:szCs w:val="24"/>
        </w:rPr>
        <w:t>presnosť a jednoznačnosť</w:t>
      </w:r>
      <w:r w:rsidRPr="007559B0">
        <w:rPr>
          <w:rFonts w:ascii="Calibri" w:eastAsia="Calibri" w:hAnsi="Calibri" w:cs="Calibri"/>
          <w:iCs/>
          <w:sz w:val="24"/>
          <w:szCs w:val="24"/>
        </w:rPr>
        <w:t xml:space="preserve"> vo vyjadrovaní prostredníctvom odborných termínov, má </w:t>
      </w:r>
      <w:r w:rsidRPr="007559B0">
        <w:rPr>
          <w:rFonts w:ascii="Calibri" w:eastAsia="Calibri" w:hAnsi="Calibri" w:cs="Calibri"/>
          <w:i/>
          <w:iCs/>
          <w:sz w:val="24"/>
          <w:szCs w:val="24"/>
        </w:rPr>
        <w:t>informačnú</w:t>
      </w:r>
      <w:r w:rsidRPr="007559B0">
        <w:rPr>
          <w:rFonts w:ascii="Calibri" w:eastAsia="Calibri" w:hAnsi="Calibri" w:cs="Calibri"/>
          <w:iCs/>
          <w:sz w:val="24"/>
          <w:szCs w:val="24"/>
        </w:rPr>
        <w:t xml:space="preserve"> funkciu.</w:t>
      </w:r>
    </w:p>
    <w:p w:rsidR="007559B0" w:rsidRPr="007559B0" w:rsidRDefault="007559B0" w:rsidP="00687FE4">
      <w:pPr>
        <w:tabs>
          <w:tab w:val="left" w:pos="1418"/>
        </w:tabs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7559B0">
        <w:rPr>
          <w:rFonts w:ascii="Calibri" w:eastAsia="Calibri" w:hAnsi="Calibri" w:cs="Calibri"/>
          <w:iCs/>
          <w:sz w:val="24"/>
          <w:szCs w:val="24"/>
        </w:rPr>
        <w:t>Vecná literatúra sa člení sa na 3 základné okruhy:</w:t>
      </w:r>
    </w:p>
    <w:p w:rsidR="007559B0" w:rsidRPr="007559B0" w:rsidRDefault="007559B0" w:rsidP="00687FE4">
      <w:pPr>
        <w:tabs>
          <w:tab w:val="left" w:pos="1418"/>
        </w:tabs>
        <w:spacing w:after="0" w:line="240" w:lineRule="auto"/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7559B0">
        <w:rPr>
          <w:rFonts w:ascii="Calibri" w:eastAsia="Calibri" w:hAnsi="Calibri" w:cs="Calibri"/>
          <w:b/>
          <w:i/>
          <w:iCs/>
          <w:sz w:val="24"/>
          <w:szCs w:val="24"/>
        </w:rPr>
        <w:t>a) odborná literatúra</w:t>
      </w:r>
    </w:p>
    <w:p w:rsidR="007559B0" w:rsidRPr="007559B0" w:rsidRDefault="007559B0" w:rsidP="00687FE4">
      <w:pPr>
        <w:tabs>
          <w:tab w:val="left" w:pos="1418"/>
        </w:tabs>
        <w:spacing w:after="0" w:line="240" w:lineRule="auto"/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7559B0">
        <w:rPr>
          <w:rFonts w:ascii="Calibri" w:eastAsia="Calibri" w:hAnsi="Calibri" w:cs="Calibri"/>
          <w:b/>
          <w:i/>
          <w:iCs/>
          <w:sz w:val="24"/>
          <w:szCs w:val="24"/>
        </w:rPr>
        <w:t>b) publicistická literatúra</w:t>
      </w:r>
    </w:p>
    <w:p w:rsidR="007559B0" w:rsidRPr="007559B0" w:rsidRDefault="007559B0" w:rsidP="00687FE4">
      <w:pPr>
        <w:tabs>
          <w:tab w:val="left" w:pos="1418"/>
        </w:tabs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7559B0">
        <w:rPr>
          <w:rFonts w:ascii="Calibri" w:eastAsia="Calibri" w:hAnsi="Calibri" w:cs="Calibri"/>
          <w:b/>
          <w:i/>
          <w:iCs/>
          <w:sz w:val="24"/>
          <w:szCs w:val="24"/>
        </w:rPr>
        <w:t>c) administratívna literatúra</w:t>
      </w:r>
    </w:p>
    <w:p w:rsidR="007559B0" w:rsidRDefault="007559B0" w:rsidP="007559B0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7559B0">
        <w:rPr>
          <w:rFonts w:ascii="Calibri" w:eastAsia="Calibri" w:hAnsi="Calibri" w:cs="Calibri"/>
          <w:iCs/>
          <w:sz w:val="24"/>
          <w:szCs w:val="24"/>
        </w:rPr>
        <w:t xml:space="preserve">- odborné dielo zaznamenávajúce dosiahnuté poznatky ľudstva sa nazýva </w:t>
      </w:r>
      <w:r w:rsidRPr="007559B0">
        <w:rPr>
          <w:rFonts w:ascii="Calibri" w:eastAsia="Calibri" w:hAnsi="Calibri" w:cs="Calibri"/>
          <w:b/>
          <w:i/>
          <w:iCs/>
          <w:sz w:val="24"/>
          <w:szCs w:val="24"/>
        </w:rPr>
        <w:t xml:space="preserve">encyklopédia = náučný slovník </w:t>
      </w:r>
    </w:p>
    <w:p w:rsidR="007559B0" w:rsidRPr="007559B0" w:rsidRDefault="007559B0" w:rsidP="007559B0">
      <w:pP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</w:p>
    <w:p w:rsidR="007559B0" w:rsidRPr="007559B0" w:rsidRDefault="007559B0" w:rsidP="0075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libri" w:eastAsia="Calibri" w:hAnsi="Calibri" w:cs="Calibri"/>
          <w:b/>
          <w:color w:val="002060"/>
          <w:sz w:val="28"/>
        </w:rPr>
      </w:pPr>
      <w:r w:rsidRPr="007559B0">
        <w:rPr>
          <w:rFonts w:ascii="Calibri" w:eastAsia="Calibri" w:hAnsi="Calibri" w:cs="Calibri"/>
          <w:b/>
          <w:color w:val="002060"/>
          <w:sz w:val="28"/>
        </w:rPr>
        <w:t>Vedecko-populárna literatúra</w:t>
      </w:r>
    </w:p>
    <w:p w:rsidR="007559B0" w:rsidRPr="007559B0" w:rsidRDefault="007559B0" w:rsidP="0075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</w:rPr>
      </w:pPr>
      <w:r w:rsidRPr="007559B0">
        <w:rPr>
          <w:rFonts w:ascii="Calibri" w:eastAsia="Calibri" w:hAnsi="Calibri" w:cs="Calibri"/>
          <w:color w:val="002060"/>
        </w:rPr>
        <w:br/>
      </w:r>
      <w:r w:rsidRPr="007559B0">
        <w:rPr>
          <w:rFonts w:ascii="Calibri" w:eastAsia="Calibri" w:hAnsi="Calibri" w:cs="Calibri"/>
          <w:color w:val="002060"/>
          <w:sz w:val="24"/>
        </w:rPr>
        <w:t xml:space="preserve">- </w:t>
      </w:r>
      <w:proofErr w:type="spellStart"/>
      <w:r w:rsidRPr="007559B0">
        <w:rPr>
          <w:rFonts w:ascii="Calibri" w:eastAsia="Calibri" w:hAnsi="Calibri" w:cs="Calibri"/>
          <w:color w:val="002060"/>
          <w:sz w:val="24"/>
        </w:rPr>
        <w:t>Vedecko</w:t>
      </w:r>
      <w:proofErr w:type="spellEnd"/>
      <w:r w:rsidRPr="007559B0">
        <w:rPr>
          <w:rFonts w:ascii="Calibri" w:eastAsia="Calibri" w:hAnsi="Calibri" w:cs="Calibri"/>
          <w:color w:val="002060"/>
          <w:sz w:val="24"/>
        </w:rPr>
        <w:t xml:space="preserve">–populárna literatúra </w:t>
      </w:r>
      <w:r w:rsidRPr="00687FE4">
        <w:rPr>
          <w:rFonts w:ascii="Calibri" w:eastAsia="Calibri" w:hAnsi="Calibri" w:cs="Calibri"/>
          <w:color w:val="002060"/>
          <w:sz w:val="24"/>
          <w:u w:val="single"/>
        </w:rPr>
        <w:t>stojí medzi vecnou a umeleckou literatúrou</w:t>
      </w:r>
      <w:r w:rsidRPr="007559B0">
        <w:rPr>
          <w:rFonts w:ascii="Calibri" w:eastAsia="Calibri" w:hAnsi="Calibri" w:cs="Calibri"/>
          <w:color w:val="002060"/>
          <w:sz w:val="24"/>
        </w:rPr>
        <w:t xml:space="preserve">. </w:t>
      </w:r>
    </w:p>
    <w:p w:rsidR="007559B0" w:rsidRPr="007559B0" w:rsidRDefault="007559B0" w:rsidP="0075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</w:rPr>
      </w:pPr>
      <w:r w:rsidRPr="007559B0">
        <w:rPr>
          <w:rFonts w:ascii="Calibri" w:eastAsia="Calibri" w:hAnsi="Calibri" w:cs="Calibri"/>
          <w:color w:val="002060"/>
          <w:sz w:val="24"/>
        </w:rPr>
        <w:t>- Prináša vedecké fakty, výsledky výskumu.</w:t>
      </w:r>
    </w:p>
    <w:p w:rsidR="007559B0" w:rsidRPr="007559B0" w:rsidRDefault="007559B0" w:rsidP="0075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</w:rPr>
      </w:pPr>
      <w:r w:rsidRPr="007559B0">
        <w:rPr>
          <w:rFonts w:ascii="Calibri" w:eastAsia="Calibri" w:hAnsi="Calibri" w:cs="Calibri"/>
          <w:color w:val="002060"/>
          <w:sz w:val="24"/>
        </w:rPr>
        <w:t>- Jej úlohou je poúčať a vychovávať.</w:t>
      </w:r>
    </w:p>
    <w:p w:rsidR="007559B0" w:rsidRPr="007559B0" w:rsidRDefault="007559B0" w:rsidP="0075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b/>
          <w:iCs/>
          <w:color w:val="002060"/>
          <w:sz w:val="24"/>
          <w:szCs w:val="24"/>
        </w:rPr>
      </w:pPr>
      <w:bookmarkStart w:id="0" w:name="_GoBack"/>
      <w:bookmarkEnd w:id="0"/>
    </w:p>
    <w:p w:rsidR="007559B0" w:rsidRPr="007559B0" w:rsidRDefault="007559B0" w:rsidP="0075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center"/>
        <w:rPr>
          <w:rFonts w:ascii="Calibri" w:eastAsia="Calibri" w:hAnsi="Calibri" w:cs="Calibri"/>
          <w:b/>
          <w:iCs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b/>
          <w:iCs/>
          <w:color w:val="002060"/>
          <w:sz w:val="24"/>
          <w:szCs w:val="24"/>
        </w:rPr>
        <w:t>Literatúra faktu</w:t>
      </w:r>
    </w:p>
    <w:p w:rsidR="007559B0" w:rsidRPr="007559B0" w:rsidRDefault="007559B0" w:rsidP="0075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iCs/>
          <w:color w:val="002060"/>
          <w:sz w:val="24"/>
          <w:szCs w:val="24"/>
        </w:rPr>
        <w:t xml:space="preserve">- predstavuje súbor literárnych faktov, v ktorých prevažuje </w:t>
      </w:r>
      <w:r w:rsidRPr="007559B0">
        <w:rPr>
          <w:rFonts w:ascii="Calibri" w:eastAsia="Calibri" w:hAnsi="Calibri" w:cs="Calibri"/>
          <w:b/>
          <w:i/>
          <w:iCs/>
          <w:color w:val="002060"/>
          <w:sz w:val="24"/>
          <w:szCs w:val="24"/>
        </w:rPr>
        <w:t>poznávacia funkcia</w:t>
      </w:r>
      <w:r w:rsidRPr="007559B0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</w:t>
      </w:r>
    </w:p>
    <w:p w:rsidR="007559B0" w:rsidRPr="007559B0" w:rsidRDefault="007559B0" w:rsidP="0075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iCs/>
          <w:color w:val="002060"/>
          <w:sz w:val="24"/>
          <w:szCs w:val="24"/>
        </w:rPr>
        <w:t xml:space="preserve">- autori v nej spracúvajú </w:t>
      </w:r>
      <w:r w:rsidRPr="007559B0">
        <w:rPr>
          <w:rFonts w:ascii="Calibri" w:eastAsia="Calibri" w:hAnsi="Calibri" w:cs="Calibri"/>
          <w:b/>
          <w:i/>
          <w:iCs/>
          <w:color w:val="002060"/>
          <w:sz w:val="24"/>
          <w:szCs w:val="24"/>
        </w:rPr>
        <w:t>vedecké objavy, historické udalosti, dokumentárne materiály</w:t>
      </w:r>
      <w:r w:rsidRPr="007559B0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tak, aby u čitateľa </w:t>
      </w:r>
      <w:r w:rsidRPr="007559B0">
        <w:rPr>
          <w:rFonts w:ascii="Calibri" w:eastAsia="Calibri" w:hAnsi="Calibri" w:cs="Calibri"/>
          <w:i/>
          <w:iCs/>
          <w:color w:val="002060"/>
          <w:sz w:val="24"/>
          <w:szCs w:val="24"/>
          <w:u w:val="single"/>
        </w:rPr>
        <w:t>estetický zážitok</w:t>
      </w:r>
      <w:r w:rsidRPr="007559B0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= zážitok spoznávania</w:t>
      </w:r>
    </w:p>
    <w:p w:rsidR="00165948" w:rsidRDefault="007559B0" w:rsidP="001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jc w:val="both"/>
        <w:rPr>
          <w:rFonts w:ascii="Calibri" w:eastAsia="Calibri" w:hAnsi="Calibri" w:cs="Calibri"/>
          <w:b/>
          <w:i/>
          <w:iCs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iCs/>
          <w:color w:val="002060"/>
          <w:sz w:val="24"/>
          <w:szCs w:val="24"/>
        </w:rPr>
        <w:t xml:space="preserve">- Najznámejší slovenskí predstavitelia: </w:t>
      </w:r>
      <w:r w:rsidR="00165948">
        <w:rPr>
          <w:rFonts w:ascii="Calibri" w:eastAsia="Calibri" w:hAnsi="Calibri" w:cs="Calibri"/>
          <w:b/>
          <w:i/>
          <w:iCs/>
          <w:color w:val="002060"/>
          <w:sz w:val="24"/>
          <w:szCs w:val="24"/>
        </w:rPr>
        <w:t xml:space="preserve">Vojtech </w:t>
      </w:r>
      <w:proofErr w:type="spellStart"/>
      <w:r w:rsidR="00165948">
        <w:rPr>
          <w:rFonts w:ascii="Calibri" w:eastAsia="Calibri" w:hAnsi="Calibri" w:cs="Calibri"/>
          <w:b/>
          <w:i/>
          <w:iCs/>
          <w:color w:val="002060"/>
          <w:sz w:val="24"/>
          <w:szCs w:val="24"/>
        </w:rPr>
        <w:t>Zamarovský</w:t>
      </w:r>
      <w:proofErr w:type="spellEnd"/>
    </w:p>
    <w:p w:rsidR="00165948" w:rsidRDefault="00165948" w:rsidP="001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jc w:val="both"/>
        <w:rPr>
          <w:rFonts w:ascii="Calibri" w:eastAsia="Calibri" w:hAnsi="Calibri" w:cs="Calibri"/>
          <w:b/>
          <w:i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i/>
          <w:iCs/>
          <w:color w:val="002060"/>
          <w:sz w:val="24"/>
          <w:szCs w:val="24"/>
        </w:rPr>
        <w:t xml:space="preserve">                                                               Matúš Kučera</w:t>
      </w:r>
    </w:p>
    <w:p w:rsidR="00165948" w:rsidRPr="007559B0" w:rsidRDefault="00165948" w:rsidP="001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jc w:val="both"/>
        <w:rPr>
          <w:rFonts w:ascii="Calibri" w:eastAsia="Calibri" w:hAnsi="Calibri" w:cs="Calibri"/>
          <w:b/>
          <w:i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i/>
          <w:iCs/>
          <w:color w:val="002060"/>
          <w:sz w:val="24"/>
          <w:szCs w:val="24"/>
        </w:rPr>
        <w:t xml:space="preserve">                                                               </w:t>
      </w:r>
      <w:r w:rsidR="007559B0" w:rsidRPr="007559B0">
        <w:rPr>
          <w:rFonts w:ascii="Calibri" w:eastAsia="Calibri" w:hAnsi="Calibri" w:cs="Calibri"/>
          <w:b/>
          <w:i/>
          <w:iCs/>
          <w:color w:val="002060"/>
          <w:sz w:val="24"/>
          <w:szCs w:val="24"/>
        </w:rPr>
        <w:t xml:space="preserve"> Laco </w:t>
      </w:r>
      <w:proofErr w:type="spellStart"/>
      <w:r w:rsidR="007559B0" w:rsidRPr="007559B0">
        <w:rPr>
          <w:rFonts w:ascii="Calibri" w:eastAsia="Calibri" w:hAnsi="Calibri" w:cs="Calibri"/>
          <w:b/>
          <w:i/>
          <w:iCs/>
          <w:color w:val="002060"/>
          <w:sz w:val="24"/>
          <w:szCs w:val="24"/>
        </w:rPr>
        <w:t>Zrubec</w:t>
      </w:r>
      <w:proofErr w:type="spellEnd"/>
    </w:p>
    <w:p w:rsidR="00165948" w:rsidRDefault="007559B0" w:rsidP="001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iCs/>
          <w:color w:val="002060"/>
          <w:sz w:val="24"/>
          <w:szCs w:val="24"/>
        </w:rPr>
        <w:t xml:space="preserve">- zahraniční predstavitelia: </w:t>
      </w:r>
      <w:r w:rsidR="00165948">
        <w:rPr>
          <w:rFonts w:ascii="Calibri" w:eastAsia="Calibri" w:hAnsi="Calibri" w:cs="Calibri"/>
          <w:b/>
          <w:color w:val="002060"/>
          <w:sz w:val="24"/>
          <w:szCs w:val="24"/>
        </w:rPr>
        <w:t xml:space="preserve">Erik </w:t>
      </w:r>
      <w:proofErr w:type="spellStart"/>
      <w:r w:rsidR="00165948">
        <w:rPr>
          <w:rFonts w:ascii="Calibri" w:eastAsia="Calibri" w:hAnsi="Calibri" w:cs="Calibri"/>
          <w:b/>
          <w:color w:val="002060"/>
          <w:sz w:val="24"/>
          <w:szCs w:val="24"/>
        </w:rPr>
        <w:t>Newth</w:t>
      </w:r>
      <w:proofErr w:type="spellEnd"/>
    </w:p>
    <w:p w:rsidR="007559B0" w:rsidRDefault="00165948" w:rsidP="001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                                               </w:t>
      </w:r>
      <w:r w:rsidR="007559B0" w:rsidRPr="007559B0">
        <w:rPr>
          <w:rFonts w:ascii="Calibri" w:eastAsia="Calibri" w:hAnsi="Calibri" w:cs="Calibri"/>
          <w:b/>
          <w:color w:val="002060"/>
          <w:sz w:val="24"/>
          <w:szCs w:val="24"/>
        </w:rPr>
        <w:t xml:space="preserve"> František </w:t>
      </w:r>
      <w:proofErr w:type="spellStart"/>
      <w:r w:rsidR="007559B0" w:rsidRPr="007559B0">
        <w:rPr>
          <w:rFonts w:ascii="Calibri" w:eastAsia="Calibri" w:hAnsi="Calibri" w:cs="Calibri"/>
          <w:b/>
          <w:color w:val="002060"/>
          <w:sz w:val="24"/>
          <w:szCs w:val="24"/>
        </w:rPr>
        <w:t>Gel</w:t>
      </w:r>
      <w:proofErr w:type="spellEnd"/>
    </w:p>
    <w:p w:rsidR="00165948" w:rsidRPr="007559B0" w:rsidRDefault="00165948" w:rsidP="0075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  <w:szCs w:val="24"/>
        </w:rPr>
      </w:pPr>
    </w:p>
    <w:p w:rsidR="007559B0" w:rsidRPr="007559B0" w:rsidRDefault="007559B0" w:rsidP="007559B0">
      <w:pPr>
        <w:spacing w:after="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559B0" w:rsidRDefault="007559B0"/>
    <w:sectPr w:rsidR="0075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B0"/>
    <w:rsid w:val="00165948"/>
    <w:rsid w:val="00203FEC"/>
    <w:rsid w:val="00687FE4"/>
    <w:rsid w:val="0075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2020-05-04T09:17:00Z</dcterms:created>
  <dcterms:modified xsi:type="dcterms:W3CDTF">2020-05-06T14:55:00Z</dcterms:modified>
</cp:coreProperties>
</file>