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2" w:rsidRDefault="002D3312"/>
    <w:p w:rsidR="002D3312" w:rsidRPr="008924A8" w:rsidRDefault="002D3312" w:rsidP="002D3312">
      <w:pPr>
        <w:spacing w:after="0" w:line="240" w:lineRule="auto"/>
        <w:rPr>
          <w:b/>
          <w:sz w:val="28"/>
        </w:rPr>
      </w:pPr>
      <w:r w:rsidRPr="008924A8">
        <w:rPr>
          <w:b/>
          <w:sz w:val="28"/>
        </w:rPr>
        <w:t>TRNAVSKÝ KRAJ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č.1: Súvislý borovicový les rastie v Trnavskom kraji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v Podunajskej nížine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v pohorí </w:t>
      </w:r>
      <w:proofErr w:type="spellStart"/>
      <w:r w:rsidRPr="008924A8">
        <w:rPr>
          <w:sz w:val="24"/>
        </w:rPr>
        <w:t>Burda</w:t>
      </w:r>
      <w:proofErr w:type="spellEnd"/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v Záhorskej nížine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v Malých Karpatoch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v Považskom Inovci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č.2: V Trnavskom kraji nesídli okres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Skalica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Dunajská Streda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Piešťany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Hlohovec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Šaľa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č.3: V Seredi sa vyrába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farby a laky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šumivé víno (sekt)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obalový materiál (obaly na potraviny)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osobné automobily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cukrovinky (keksíky)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(2 body)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č.4: Mesto Trnava prezývajú aj Slovenský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Berlín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Paríž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Vatikán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Londýn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Rím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č.5: V Trnave sa vyrábajú automobily značky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</w:t>
      </w:r>
      <w:proofErr w:type="spellStart"/>
      <w:r w:rsidRPr="008924A8">
        <w:rPr>
          <w:sz w:val="24"/>
        </w:rPr>
        <w:t>Peugeot</w:t>
      </w:r>
      <w:proofErr w:type="spellEnd"/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KIA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Volkswagen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Škoda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</w:t>
      </w:r>
      <w:proofErr w:type="spellStart"/>
      <w:r w:rsidRPr="008924A8">
        <w:rPr>
          <w:sz w:val="24"/>
        </w:rPr>
        <w:t>Land</w:t>
      </w:r>
      <w:proofErr w:type="spellEnd"/>
      <w:r w:rsidRPr="008924A8">
        <w:rPr>
          <w:sz w:val="24"/>
        </w:rPr>
        <w:t xml:space="preserve"> </w:t>
      </w:r>
      <w:proofErr w:type="spellStart"/>
      <w:r w:rsidRPr="008924A8">
        <w:rPr>
          <w:sz w:val="24"/>
        </w:rPr>
        <w:t>Rover</w:t>
      </w:r>
      <w:proofErr w:type="spellEnd"/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č.6: S ktorými štátmi Trnavský kraj nehraničí?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s Českou republikou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s Poľskom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s Maďarskom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s Ukrajinou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s Rakúskom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(2 body)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 xml:space="preserve">Otázka č.7: Čo je na obrázku? </w:t>
      </w:r>
    </w:p>
    <w:p w:rsidR="002D3312" w:rsidRDefault="002D3312"/>
    <w:p w:rsidR="002D3312" w:rsidRDefault="002D3312">
      <w:r>
        <w:rPr>
          <w:noProof/>
          <w:lang w:eastAsia="sk-SK"/>
        </w:rPr>
        <w:drawing>
          <wp:inline distT="0" distB="0" distL="0" distR="0" wp14:anchorId="1F2B4072" wp14:editId="595421D7">
            <wp:extent cx="3200400" cy="2399590"/>
            <wp:effectExtent l="0" t="0" r="0" b="1270"/>
            <wp:docPr id="1" name="obrázek 87" descr="https://www.zborovna.sk/test_img.php?id=7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zborovna.sk/test_img.php?id=715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00" cy="2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>a) Bojnický zámok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</w:t>
      </w:r>
      <w:proofErr w:type="spellStart"/>
      <w:r w:rsidRPr="008924A8">
        <w:rPr>
          <w:sz w:val="24"/>
        </w:rPr>
        <w:t>Budmerický</w:t>
      </w:r>
      <w:proofErr w:type="spellEnd"/>
      <w:r w:rsidRPr="008924A8">
        <w:rPr>
          <w:sz w:val="24"/>
        </w:rPr>
        <w:t xml:space="preserve"> kaštieľ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</w:t>
      </w:r>
      <w:proofErr w:type="spellStart"/>
      <w:r w:rsidRPr="008924A8">
        <w:rPr>
          <w:sz w:val="24"/>
        </w:rPr>
        <w:t>Smolenický</w:t>
      </w:r>
      <w:proofErr w:type="spellEnd"/>
      <w:r w:rsidRPr="008924A8">
        <w:rPr>
          <w:sz w:val="24"/>
        </w:rPr>
        <w:t xml:space="preserve"> zámok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Oravský hrad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</w:t>
      </w:r>
      <w:proofErr w:type="spellStart"/>
      <w:r w:rsidRPr="008924A8">
        <w:rPr>
          <w:sz w:val="24"/>
        </w:rPr>
        <w:t>Holíčsky</w:t>
      </w:r>
      <w:proofErr w:type="spellEnd"/>
      <w:r w:rsidRPr="008924A8">
        <w:rPr>
          <w:sz w:val="24"/>
        </w:rPr>
        <w:t xml:space="preserve"> zámok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b/>
          <w:sz w:val="24"/>
        </w:rPr>
      </w:pPr>
      <w:r w:rsidRPr="008924A8">
        <w:rPr>
          <w:b/>
          <w:sz w:val="24"/>
        </w:rPr>
        <w:t>Otázka č.8: Najväčší podiel obyvateľov maďarskej národnosti v Trnavskom kraji má okres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a) Trnava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b) Komárno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c) Dunajská Streda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d) Galanta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  <w:r w:rsidRPr="008924A8">
        <w:rPr>
          <w:sz w:val="24"/>
        </w:rPr>
        <w:t xml:space="preserve"> e) Senica</w:t>
      </w:r>
    </w:p>
    <w:p w:rsidR="002D3312" w:rsidRPr="008924A8" w:rsidRDefault="002D3312" w:rsidP="002D3312">
      <w:pPr>
        <w:spacing w:after="0" w:line="240" w:lineRule="auto"/>
        <w:jc w:val="right"/>
        <w:rPr>
          <w:sz w:val="24"/>
        </w:rPr>
      </w:pPr>
      <w:r w:rsidRPr="008924A8">
        <w:rPr>
          <w:sz w:val="24"/>
        </w:rPr>
        <w:t>(1 bod)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Pr="008924A8" w:rsidRDefault="002D3312" w:rsidP="002D3312">
      <w:pPr>
        <w:spacing w:after="0" w:line="240" w:lineRule="auto"/>
        <w:rPr>
          <w:i/>
          <w:sz w:val="24"/>
        </w:rPr>
      </w:pPr>
      <w:r w:rsidRPr="008924A8">
        <w:rPr>
          <w:i/>
          <w:sz w:val="24"/>
        </w:rPr>
        <w:t>Spolu: 10 bodov</w:t>
      </w:r>
    </w:p>
    <w:p w:rsidR="002D3312" w:rsidRPr="008924A8" w:rsidRDefault="002D3312" w:rsidP="002D3312">
      <w:pPr>
        <w:spacing w:after="0" w:line="240" w:lineRule="auto"/>
        <w:rPr>
          <w:sz w:val="24"/>
        </w:rPr>
      </w:pPr>
    </w:p>
    <w:p w:rsidR="002D3312" w:rsidRDefault="002D3312">
      <w:bookmarkStart w:id="0" w:name="_GoBack"/>
      <w:bookmarkEnd w:id="0"/>
    </w:p>
    <w:sectPr w:rsidR="002D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12"/>
    <w:rsid w:val="002D3312"/>
    <w:rsid w:val="00B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2020-04-20T14:14:00Z</dcterms:created>
  <dcterms:modified xsi:type="dcterms:W3CDTF">2020-04-20T14:17:00Z</dcterms:modified>
</cp:coreProperties>
</file>