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HUV                                             6.C                                  25.3.2021</w:t>
      </w:r>
    </w:p>
    <w:p w:rsidR="00000000" w:rsidDel="00000000" w:rsidP="00000000" w:rsidRDefault="00000000" w:rsidRPr="00000000" w14:paraId="00000002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Hudobná kultúra Talianska</w:t>
      </w:r>
    </w:p>
    <w:p w:rsidR="00000000" w:rsidDel="00000000" w:rsidP="00000000" w:rsidRDefault="00000000" w:rsidRPr="00000000" w14:paraId="00000005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– nakresliť vlajku Talianska</w:t>
      </w:r>
    </w:p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Učebnica str. 53</w:t>
      </w:r>
    </w:p>
    <w:p w:rsidR="00000000" w:rsidDel="00000000" w:rsidP="00000000" w:rsidRDefault="00000000" w:rsidRPr="00000000" w14:paraId="0000000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•</w:t>
        <w:tab/>
        <w:t xml:space="preserve">Predstavitelia rôznych umeleckých období:</w:t>
      </w:r>
    </w:p>
    <w:p w:rsidR="00000000" w:rsidDel="00000000" w:rsidP="00000000" w:rsidRDefault="00000000" w:rsidRPr="00000000" w14:paraId="0000000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</w:t>
        <w:tab/>
        <w:t xml:space="preserve"> Renesancia: G. da Palestrina</w:t>
      </w:r>
    </w:p>
    <w:p w:rsidR="00000000" w:rsidDel="00000000" w:rsidP="00000000" w:rsidRDefault="00000000" w:rsidRPr="00000000" w14:paraId="0000000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</w:t>
        <w:tab/>
        <w:t xml:space="preserve"> Barok: A. Vivaldi</w:t>
      </w:r>
    </w:p>
    <w:p w:rsidR="00000000" w:rsidDel="00000000" w:rsidP="00000000" w:rsidRDefault="00000000" w:rsidRPr="00000000" w14:paraId="0000000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</w:t>
        <w:tab/>
        <w:t xml:space="preserve"> Klasicizmus: L. Boccherini</w:t>
      </w:r>
    </w:p>
    <w:p w:rsidR="00000000" w:rsidDel="00000000" w:rsidP="00000000" w:rsidRDefault="00000000" w:rsidRPr="00000000" w14:paraId="0000000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</w:t>
        <w:tab/>
        <w:t xml:space="preserve"> Romantizmus: G. Verdi, G. Puccini, N. Paganini</w:t>
      </w:r>
    </w:p>
    <w:p w:rsidR="00000000" w:rsidDel="00000000" w:rsidP="00000000" w:rsidRDefault="00000000" w:rsidRPr="00000000" w14:paraId="0000000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•</w:t>
        <w:tab/>
        <w:t xml:space="preserve">Najznámejšia talianska skladba: Santa Lucia</w:t>
      </w:r>
    </w:p>
    <w:p w:rsidR="00000000" w:rsidDel="00000000" w:rsidP="00000000" w:rsidRDefault="00000000" w:rsidRPr="00000000" w14:paraId="0000000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</w:r>
    </w:p>
    <w:p w:rsidR="00000000" w:rsidDel="00000000" w:rsidP="00000000" w:rsidRDefault="00000000" w:rsidRPr="00000000" w14:paraId="00000010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Vypočujte si: </w:t>
      </w:r>
    </w:p>
    <w:p w:rsidR="00000000" w:rsidDel="00000000" w:rsidP="00000000" w:rsidRDefault="00000000" w:rsidRPr="00000000" w14:paraId="00000011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talianska hymna: </w:t>
      </w:r>
      <w:hyperlink r:id="rId6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https://www.youtube.com/watch?v=REPRCi_z-lg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Santa Lucia: </w:t>
      </w:r>
      <w:hyperlink r:id="rId7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https://www.youtube.com/watch?v=S7WtpYrM1dU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G. Verdi: Nabucco (Zbor Židov): </w:t>
      </w:r>
      <w:hyperlink r:id="rId8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https://www.youtube.com/watch?v=6982BsQS_6Q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REPRCi_z-lg" TargetMode="External"/><Relationship Id="rId7" Type="http://schemas.openxmlformats.org/officeDocument/2006/relationships/hyperlink" Target="https://www.youtube.com/watch?v=S7WtpYrM1dU" TargetMode="External"/><Relationship Id="rId8" Type="http://schemas.openxmlformats.org/officeDocument/2006/relationships/hyperlink" Target="https://www.youtube.com/watch?v=6982BsQS_6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